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C363" w14:textId="580B8998" w:rsidR="00555F35" w:rsidRPr="003D3DE2" w:rsidRDefault="00000000">
      <w:pPr>
        <w:pStyle w:val="P68B1DB1-PlainText1"/>
        <w:rPr>
          <w:vanish w:val="0"/>
          <w:lang w:val="es-ES"/>
        </w:rPr>
      </w:pPr>
      <w:r w:rsidRPr="003D3DE2">
        <w:rPr>
          <w:vanish w:val="0"/>
          <w:lang w:val="es-ES"/>
        </w:rPr>
        <w:t>Epidemiology</w:t>
      </w:r>
    </w:p>
    <w:p w14:paraId="1C342978" w14:textId="77777777" w:rsidR="00555F35" w:rsidRPr="003D3DE2" w:rsidRDefault="00555F35">
      <w:pPr>
        <w:pStyle w:val="PlainText"/>
        <w:rPr>
          <w:rFonts w:ascii="Courier New" w:hAnsi="Courier New" w:cs="Courier New"/>
          <w:lang w:val="es-ES"/>
        </w:rPr>
      </w:pPr>
    </w:p>
    <w:p w14:paraId="3A14BB2F" w14:textId="77777777" w:rsidR="00555F35" w:rsidRPr="003D3DE2" w:rsidRDefault="00000000">
      <w:pPr>
        <w:pStyle w:val="P68B1DB1-Normal2"/>
        <w:rPr>
          <w:sz w:val="21"/>
          <w:szCs w:val="21"/>
          <w:lang w:val="es-ES"/>
        </w:rPr>
      </w:pPr>
      <w:r w:rsidRPr="003D3DE2">
        <w:rPr>
          <w:lang w:val="es-ES"/>
        </w:rPr>
        <w:t xml:space="preserve">ORADOR: </w:t>
      </w:r>
      <w:r w:rsidRPr="003D3DE2">
        <w:rPr>
          <w:sz w:val="21"/>
          <w:szCs w:val="21"/>
          <w:lang w:val="es-ES"/>
        </w:rPr>
        <w:t>Joerg Latus</w:t>
      </w:r>
    </w:p>
    <w:p w14:paraId="04BBDF89" w14:textId="77777777" w:rsidR="00555F35" w:rsidRPr="003D3DE2" w:rsidRDefault="00555F35">
      <w:pPr>
        <w:rPr>
          <w:rFonts w:ascii="Courier New" w:hAnsi="Courier New" w:cs="Courier New"/>
          <w:sz w:val="21"/>
          <w:szCs w:val="21"/>
          <w:lang w:val="es-ES"/>
        </w:rPr>
      </w:pPr>
    </w:p>
    <w:p w14:paraId="55A154D1" w14:textId="17FA4C78" w:rsidR="00555F35" w:rsidRPr="003D3DE2" w:rsidRDefault="00000000">
      <w:pPr>
        <w:pStyle w:val="P68B1DB1-Normal3"/>
        <w:rPr>
          <w:lang w:val="es-ES"/>
        </w:rPr>
      </w:pPr>
      <w:r w:rsidRPr="003D3DE2">
        <w:rPr>
          <w:lang w:val="es-ES"/>
        </w:rPr>
        <w:t>Ya hemos escuchado muchas cosas sobre los antecedentes de la enfermedad, y ahora debemos preguntarnos sobre la epidemiología. Creo que es importante hacerse esta pregunta: ¿la consideramos relevante? Creo que es una muy buena elección escuchar nuestra actividad de CME, pero la pregunta es: ¿tenemos un problema con el prurito en nuestros pacientes de hemodiálisis?</w:t>
      </w:r>
    </w:p>
    <w:p w14:paraId="0035533C" w14:textId="77777777" w:rsidR="00555F35" w:rsidRPr="003D3DE2" w:rsidRDefault="00555F35">
      <w:pPr>
        <w:rPr>
          <w:rFonts w:ascii="Courier New" w:hAnsi="Courier New" w:cs="Courier New"/>
          <w:sz w:val="21"/>
          <w:szCs w:val="21"/>
          <w:lang w:val="es-ES"/>
        </w:rPr>
      </w:pPr>
    </w:p>
    <w:p w14:paraId="28730087" w14:textId="60F29FA5" w:rsidR="00555F35" w:rsidRPr="003D3DE2" w:rsidRDefault="00000000">
      <w:pPr>
        <w:pStyle w:val="P68B1DB1-Normal3"/>
        <w:rPr>
          <w:lang w:val="es-ES"/>
        </w:rPr>
      </w:pPr>
      <w:r w:rsidRPr="003D3DE2">
        <w:rPr>
          <w:lang w:val="es-ES"/>
        </w:rPr>
        <w:t>Y puedo decir que sí, que tenemos un problema, porque hasta el 55 % de nuestros pacientes en HD, en diálisis, y 25 de los pacientes con estadios de ERC sin diálisis sufren Pa-ERC. Así que no solo es un pequeño número: es una cifra importante, el 50 % de los pacientes.</w:t>
      </w:r>
    </w:p>
    <w:p w14:paraId="27B5E539" w14:textId="77777777" w:rsidR="00555F35" w:rsidRPr="003D3DE2" w:rsidRDefault="00555F35">
      <w:pPr>
        <w:rPr>
          <w:rFonts w:ascii="Courier New" w:hAnsi="Courier New" w:cs="Courier New"/>
          <w:sz w:val="21"/>
          <w:szCs w:val="21"/>
          <w:lang w:val="es-ES"/>
        </w:rPr>
      </w:pPr>
    </w:p>
    <w:p w14:paraId="3F3B21BC" w14:textId="6793954C" w:rsidR="00555F35" w:rsidRPr="003D3DE2" w:rsidRDefault="00000000">
      <w:pPr>
        <w:pStyle w:val="P68B1DB1-Normal3"/>
        <w:rPr>
          <w:lang w:val="es-ES"/>
        </w:rPr>
      </w:pPr>
      <w:r w:rsidRPr="003D3DE2">
        <w:rPr>
          <w:lang w:val="es-ES"/>
        </w:rPr>
        <w:t>Muy recientemente se ha publicado un estudio, el CENSUS-UE, porque los datos nos mostraron que el 70 % de nuestros pacientes tenía prurito, y creo que es un número muy elevado de pacientes. Actualmente disponemos de nuevos datos del estudio CENSUS, y volvieron a mostrar que un 50 % de los pacientes en diálisis tiene prurito, y alrededor de un 25 % de ellos sufre Pa-ERC de moderado a grave. Así que sí, es importante para nuestros pacientes. Es posible que ahora esté sentado frente a la pantalla y piense que no, yo no tengo ese problema en mi diálisis. Sinceramente, cuando empezamos a hablar del prurito, me pasaba lo mismo y pensaba: "no es posible".</w:t>
      </w:r>
    </w:p>
    <w:p w14:paraId="692BBA3C" w14:textId="77777777" w:rsidR="00555F35" w:rsidRPr="003D3DE2" w:rsidRDefault="00555F35">
      <w:pPr>
        <w:rPr>
          <w:rFonts w:ascii="Courier New" w:hAnsi="Courier New" w:cs="Courier New"/>
          <w:sz w:val="21"/>
          <w:szCs w:val="21"/>
          <w:lang w:val="es-ES"/>
        </w:rPr>
      </w:pPr>
    </w:p>
    <w:p w14:paraId="5A89ED7B" w14:textId="610A74B2" w:rsidR="00555F35" w:rsidRPr="003D3DE2" w:rsidRDefault="00000000">
      <w:pPr>
        <w:pStyle w:val="P68B1DB1-Normal3"/>
        <w:rPr>
          <w:lang w:val="es-ES"/>
        </w:rPr>
      </w:pPr>
      <w:r w:rsidRPr="003D3DE2">
        <w:rPr>
          <w:lang w:val="es-ES"/>
        </w:rPr>
        <w:t>Pero entonces empecé a preguntar a los pacientes de mi unidad de diálisis por el prurito, y puedo decirle que alrededor del 40 al 50 % de ellos lo sufría, y el 20 % tenía prurito de moderado a grave.</w:t>
      </w:r>
    </w:p>
    <w:p w14:paraId="5F4717A8" w14:textId="77777777" w:rsidR="00555F35" w:rsidRPr="003D3DE2" w:rsidRDefault="00555F35">
      <w:pPr>
        <w:rPr>
          <w:rFonts w:ascii="Courier New" w:hAnsi="Courier New" w:cs="Courier New"/>
          <w:sz w:val="21"/>
          <w:szCs w:val="21"/>
          <w:lang w:val="es-ES"/>
        </w:rPr>
      </w:pPr>
    </w:p>
    <w:p w14:paraId="6E0518AF" w14:textId="3ABA0AD9" w:rsidR="00555F35" w:rsidRPr="003D3DE2" w:rsidRDefault="00000000">
      <w:pPr>
        <w:pStyle w:val="P68B1DB1-Normal3"/>
        <w:rPr>
          <w:lang w:val="es-ES"/>
        </w:rPr>
      </w:pPr>
      <w:r w:rsidRPr="003D3DE2">
        <w:rPr>
          <w:lang w:val="es-ES"/>
        </w:rPr>
        <w:t>Así que la pregunta es: ¿solo es un problema en Austria y Alemania? Esa es la razón por la que Gert y yo hacemos la presentación. No, es un problema presente en todo el mundo y en todos nuestros pacientes, que va desde el 48 % en el Reino Unido hasta, digamos, el 26 % en Alemania. Puede ver que el rango es similar en todos los países.</w:t>
      </w:r>
    </w:p>
    <w:p w14:paraId="20E1857B" w14:textId="77777777" w:rsidR="00555F35" w:rsidRPr="003D3DE2" w:rsidRDefault="00555F35">
      <w:pPr>
        <w:rPr>
          <w:rFonts w:ascii="Courier New" w:hAnsi="Courier New" w:cs="Courier New"/>
          <w:sz w:val="21"/>
          <w:szCs w:val="21"/>
          <w:lang w:val="es-ES"/>
        </w:rPr>
      </w:pPr>
    </w:p>
    <w:p w14:paraId="52D3FD27" w14:textId="3153CE3F" w:rsidR="00555F35" w:rsidRPr="003D3DE2" w:rsidRDefault="00000000">
      <w:pPr>
        <w:pStyle w:val="P68B1DB1-Normal3"/>
        <w:rPr>
          <w:lang w:val="es-ES"/>
        </w:rPr>
      </w:pPr>
      <w:r w:rsidRPr="003D3DE2">
        <w:rPr>
          <w:lang w:val="es-ES"/>
        </w:rPr>
        <w:t>Así que no, no es un problema de Austria y Alemania. Es un problema mundial en nuestros pacientes en diálisis y creo que debemos tenerlo en cuenta cuando hablemos más adelante sobre el diagnóstico y las opciones de tratamiento que tenemos actualmente. Y antes pasaba lo mismo con el cribado de la ERC. No había ningún fármaco disponible para frenar la progresión de la ERC y actualmente disponemos de muchos fármacos. Ahora es igual, y Gert les contará más sobre las nuevas opciones de tratamiento más adelante en el seminario web; actualmente disponemos de nuevos fármacos, así que tiene todo el sentido cribar a los pacientes para hacer el diagnóstico de Pa-ERC y tratarlos.</w:t>
      </w:r>
    </w:p>
    <w:p w14:paraId="0998B12F" w14:textId="77777777" w:rsidR="00555F35" w:rsidRPr="003D3DE2" w:rsidRDefault="00555F35">
      <w:pPr>
        <w:rPr>
          <w:rFonts w:ascii="Courier New" w:hAnsi="Courier New" w:cs="Courier New"/>
          <w:sz w:val="21"/>
          <w:szCs w:val="21"/>
          <w:lang w:val="es-ES"/>
        </w:rPr>
      </w:pPr>
    </w:p>
    <w:p w14:paraId="6F5430DB" w14:textId="280C2207" w:rsidR="00555F35" w:rsidRPr="003D3DE2" w:rsidRDefault="00000000">
      <w:pPr>
        <w:pStyle w:val="P68B1DB1-Normal3"/>
        <w:rPr>
          <w:lang w:val="es-ES"/>
        </w:rPr>
      </w:pPr>
      <w:r w:rsidRPr="003D3DE2">
        <w:rPr>
          <w:lang w:val="es-ES"/>
        </w:rPr>
        <w:t>Creo que este es el problema que le comenté hace un minuto: cuando preguntamos a nuestros colegas sobre la prevalencia del prurito en sus unidades de diálisis, siempre me dicen que no, que no tienen ese problema en sus pacientes. Me dicen que hacen una diálisis tan buena que tienen poco fosfato, por lo que no debería haber ningún problema con el prurito. Esto se ha investigado y, como puede ver, se ha preguntado a unos 270 directores médicos de 17 países de todo el mundo sobre la prevalencia del prurito en sus departamentos y alrededor del 70 % de los directores médicos subestimó la prevalencia del prurito en su entorno clínico. Creo que es una cifra muy elevada.</w:t>
      </w:r>
    </w:p>
    <w:p w14:paraId="0440128D" w14:textId="77777777" w:rsidR="00555F35" w:rsidRPr="003D3DE2" w:rsidRDefault="00555F35">
      <w:pPr>
        <w:rPr>
          <w:rFonts w:ascii="Courier New" w:hAnsi="Courier New" w:cs="Courier New"/>
          <w:sz w:val="21"/>
          <w:szCs w:val="21"/>
          <w:lang w:val="es-ES"/>
        </w:rPr>
      </w:pPr>
    </w:p>
    <w:p w14:paraId="58A7C12A" w14:textId="43996506" w:rsidR="00555F35" w:rsidRPr="003D3DE2" w:rsidRDefault="00000000">
      <w:pPr>
        <w:pStyle w:val="P68B1DB1-Normal3"/>
        <w:rPr>
          <w:lang w:val="es-ES"/>
        </w:rPr>
      </w:pPr>
      <w:r w:rsidRPr="003D3DE2">
        <w:rPr>
          <w:lang w:val="es-ES"/>
        </w:rPr>
        <w:t>De nuevo, cuando volvemos a hablar de pacientes con prurito grave, entre el 21 y el 50 % de los pacientes declaró tener prurito grave, y esto no lo habían calculado los directores médicos. Creo que tenemos un problema porque creemos que tener prurito significa mala calidad de diálisis, y no es así.</w:t>
      </w:r>
    </w:p>
    <w:p w14:paraId="2307D079" w14:textId="77777777" w:rsidR="00555F35" w:rsidRPr="003D3DE2" w:rsidRDefault="00000000">
      <w:pPr>
        <w:pStyle w:val="P68B1DB1-Normal3"/>
        <w:rPr>
          <w:lang w:val="es-ES"/>
        </w:rPr>
      </w:pPr>
      <w:r w:rsidRPr="003D3DE2">
        <w:rPr>
          <w:lang w:val="es-ES"/>
        </w:rPr>
        <w:t xml:space="preserve"> </w:t>
      </w:r>
    </w:p>
    <w:p w14:paraId="16F5C815" w14:textId="7B7C32E5" w:rsidR="00555F35" w:rsidRDefault="00000000">
      <w:pPr>
        <w:pStyle w:val="P68B1DB1-Normal3"/>
      </w:pPr>
      <w:r w:rsidRPr="003D3DE2">
        <w:rPr>
          <w:lang w:val="es-ES"/>
        </w:rPr>
        <w:t>Cuando hablamos de epidemiología, creo que hay un gran número de pacientes que sufren Pa-ERC, de nuevo un 50 % con prurito y un 25 % de moderado a grave. Hay otro problema en nuestra población de pacientes: está infradeclarado, porque cuando vemos a nuestros pacientes en diálisis, tienen muchas comorbilidades como fibrilación auricular o insuficiencia cardíaca. Se preocupan por sus vidas en lo que respecta a la insuficiencia cardíaca y por la hospitalización por cualquier enfermedad infecciosa, de manera que no creen que el prurito tenga algo que ver con sus riñones y los procedimientos de diálisis. No nos dicen que tienen prurito. Así que solo hay un camino: tenemos que preguntarles directamente: “¿siente picor? ¿Tiene prurito?”. Creo que es muy fácil e, insisto, deberíamos hacerlo de ahora en adelante.</w:t>
      </w:r>
    </w:p>
    <w:sectPr w:rsidR="00555F3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2E"/>
    <w:rsid w:val="000145F9"/>
    <w:rsid w:val="00055E22"/>
    <w:rsid w:val="0006324A"/>
    <w:rsid w:val="001200EC"/>
    <w:rsid w:val="001A13E7"/>
    <w:rsid w:val="00290D2E"/>
    <w:rsid w:val="002A5B3F"/>
    <w:rsid w:val="0031694E"/>
    <w:rsid w:val="003C5240"/>
    <w:rsid w:val="003D3DE2"/>
    <w:rsid w:val="00503F07"/>
    <w:rsid w:val="00555F35"/>
    <w:rsid w:val="00651F03"/>
    <w:rsid w:val="006D63FF"/>
    <w:rsid w:val="00720D62"/>
    <w:rsid w:val="0079720C"/>
    <w:rsid w:val="007A2A83"/>
    <w:rsid w:val="007B46D5"/>
    <w:rsid w:val="007D0F1C"/>
    <w:rsid w:val="007F5F94"/>
    <w:rsid w:val="00950CA6"/>
    <w:rsid w:val="00962A3D"/>
    <w:rsid w:val="009F53E8"/>
    <w:rsid w:val="00A103E3"/>
    <w:rsid w:val="00A20283"/>
    <w:rsid w:val="00BD3085"/>
    <w:rsid w:val="00CB6889"/>
    <w:rsid w:val="00D7503C"/>
    <w:rsid w:val="00DB78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74E25F22"/>
  <w15:chartTrackingRefBased/>
  <w15:docId w15:val="{D229118B-D278-554D-A701-5F8D6BCA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D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D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D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D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D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D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D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290D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D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D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D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D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D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D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D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D2E"/>
    <w:rPr>
      <w:rFonts w:eastAsiaTheme="majorEastAsia" w:cstheme="majorBidi"/>
      <w:color w:val="272727" w:themeColor="text1" w:themeTint="D8"/>
    </w:rPr>
  </w:style>
  <w:style w:type="paragraph" w:styleId="Title">
    <w:name w:val="Title"/>
    <w:basedOn w:val="Normal"/>
    <w:next w:val="Normal"/>
    <w:link w:val="TitleChar"/>
    <w:uiPriority w:val="10"/>
    <w:qFormat/>
    <w:rsid w:val="00290D2E"/>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290D2E"/>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290D2E"/>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290D2E"/>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290D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0D2E"/>
    <w:rPr>
      <w:i/>
      <w:iCs/>
      <w:color w:val="404040" w:themeColor="text1" w:themeTint="BF"/>
    </w:rPr>
  </w:style>
  <w:style w:type="paragraph" w:styleId="ListParagraph">
    <w:name w:val="List Paragraph"/>
    <w:basedOn w:val="Normal"/>
    <w:uiPriority w:val="34"/>
    <w:qFormat/>
    <w:rsid w:val="00290D2E"/>
    <w:pPr>
      <w:ind w:left="720"/>
      <w:contextualSpacing/>
    </w:pPr>
  </w:style>
  <w:style w:type="character" w:styleId="IntenseEmphasis">
    <w:name w:val="Intense Emphasis"/>
    <w:basedOn w:val="DefaultParagraphFont"/>
    <w:uiPriority w:val="21"/>
    <w:qFormat/>
    <w:rsid w:val="00290D2E"/>
    <w:rPr>
      <w:i/>
      <w:iCs/>
      <w:color w:val="0F4761" w:themeColor="accent1" w:themeShade="BF"/>
    </w:rPr>
  </w:style>
  <w:style w:type="paragraph" w:styleId="IntenseQuote">
    <w:name w:val="Intense Quote"/>
    <w:basedOn w:val="Normal"/>
    <w:next w:val="Normal"/>
    <w:link w:val="IntenseQuoteChar"/>
    <w:uiPriority w:val="30"/>
    <w:qFormat/>
    <w:rsid w:val="00290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D2E"/>
    <w:rPr>
      <w:i/>
      <w:iCs/>
      <w:color w:val="0F4761" w:themeColor="accent1" w:themeShade="BF"/>
    </w:rPr>
  </w:style>
  <w:style w:type="character" w:styleId="IntenseReference">
    <w:name w:val="Intense Reference"/>
    <w:basedOn w:val="DefaultParagraphFont"/>
    <w:uiPriority w:val="32"/>
    <w:qFormat/>
    <w:rsid w:val="00290D2E"/>
    <w:rPr>
      <w:b/>
      <w:bCs/>
      <w:smallCaps/>
      <w:color w:val="0F4761" w:themeColor="accent1" w:themeShade="BF"/>
    </w:rPr>
  </w:style>
  <w:style w:type="paragraph" w:styleId="PlainText">
    <w:name w:val="Plain Text"/>
    <w:basedOn w:val="Normal"/>
    <w:link w:val="PlainTextChar"/>
    <w:uiPriority w:val="99"/>
    <w:unhideWhenUsed/>
    <w:rsid w:val="00CB6889"/>
    <w:rPr>
      <w:rFonts w:ascii="Consolas" w:hAnsi="Consolas" w:cs="Consolas"/>
      <w:sz w:val="21"/>
      <w:szCs w:val="21"/>
    </w:rPr>
  </w:style>
  <w:style w:type="character" w:customStyle="1" w:styleId="PlainTextChar">
    <w:name w:val="Plain Text Char"/>
    <w:basedOn w:val="DefaultParagraphFont"/>
    <w:link w:val="PlainText"/>
    <w:uiPriority w:val="99"/>
    <w:rsid w:val="00CB6889"/>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Normal2">
    <w:name w:val="P68B1DB1-Normal2"/>
    <w:basedOn w:val="Normal"/>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704</Words>
  <Characters>3634</Characters>
  <Application>Microsoft Office Word</Application>
  <DocSecurity>0</DocSecurity>
  <Lines>84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10</cp:revision>
  <dcterms:created xsi:type="dcterms:W3CDTF">2025-09-25T12:27:00Z</dcterms:created>
  <dcterms:modified xsi:type="dcterms:W3CDTF">2025-10-01T14:55:00Z</dcterms:modified>
</cp:coreProperties>
</file>